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right"/>
        <w:rPr>
          <w:rFonts w:ascii="Montserrat" w:cs="Montserrat" w:eastAsia="Montserrat" w:hAnsi="Montserrat"/>
          <w:b w:val="1"/>
          <w:smallCaps w:val="0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0"/>
          <w:rtl w:val="0"/>
        </w:rPr>
        <w:t xml:space="preserve">Приложение № 9 к Правилам </w:t>
      </w:r>
    </w:p>
    <w:p w:rsidR="00000000" w:rsidDel="00000000" w:rsidP="00000000" w:rsidRDefault="00000000" w:rsidRPr="00000000" w14:paraId="00000002">
      <w:pPr>
        <w:ind w:firstLine="0"/>
        <w:jc w:val="right"/>
        <w:rPr>
          <w:rFonts w:ascii="Montserrat" w:cs="Montserrat" w:eastAsia="Montserrat" w:hAnsi="Montserrat"/>
          <w:b w:val="1"/>
          <w:smallCaps w:val="0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0"/>
          <w:rtl w:val="0"/>
        </w:rPr>
        <w:t xml:space="preserve">осуществления деятельности</w:t>
      </w:r>
    </w:p>
    <w:p w:rsidR="00000000" w:rsidDel="00000000" w:rsidP="00000000" w:rsidRDefault="00000000" w:rsidRPr="00000000" w14:paraId="00000003">
      <w:pPr>
        <w:ind w:firstLine="0"/>
        <w:jc w:val="right"/>
        <w:rPr>
          <w:rFonts w:ascii="Montserrat" w:cs="Montserrat" w:eastAsia="Montserrat" w:hAnsi="Montserrat"/>
          <w:b w:val="1"/>
          <w:smallCaps w:val="0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0"/>
          <w:rtl w:val="0"/>
        </w:rPr>
        <w:t xml:space="preserve">сторонними Организациями.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0"/>
          <w:color w:val="000000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0"/>
          <w:color w:val="000000"/>
          <w:rtl w:val="0"/>
        </w:rPr>
        <w:t xml:space="preserve">на проведение строительно-монтажных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ab/>
        <w:t xml:space="preserve">Прошу Вас согласовать проведение работ по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color w:val="000000"/>
          <w:sz w:val="16"/>
          <w:szCs w:val="16"/>
          <w:rtl w:val="0"/>
        </w:rPr>
        <w:tab/>
        <w:tab/>
        <w:t xml:space="preserve">(указать краткий перечень проводимых работ, при необходимости представить проект, эскиз, схему и т.п.)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в приспособленном объекте культурного наследия регионального значения "Металлические конструкции павильонов Центрального здания Всероссийских выставок 1882 и 1896 годов" (г. Нижний Новгород, ул. Стрелка, д.21, лит.И, Ж)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Работы будут проводиться с «_____»________________20__ г. по «_____»____________ 20__г.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с _____ часов по ______ часов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Сотрудниками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color w:val="000000"/>
          <w:sz w:val="16"/>
          <w:szCs w:val="16"/>
          <w:rtl w:val="0"/>
        </w:rPr>
        <w:tab/>
        <w:tab/>
        <w:tab/>
        <w:tab/>
        <w:t xml:space="preserve">(указать название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По следующему списку: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.0" w:type="dxa"/>
        <w:tblLayout w:type="fixed"/>
        <w:tblLook w:val="0000"/>
      </w:tblPr>
      <w:tblGrid>
        <w:gridCol w:w="510"/>
        <w:gridCol w:w="1740"/>
        <w:gridCol w:w="4170"/>
        <w:gridCol w:w="3930"/>
        <w:tblGridChange w:id="0">
          <w:tblGrid>
            <w:gridCol w:w="510"/>
            <w:gridCol w:w="1740"/>
            <w:gridCol w:w="4170"/>
            <w:gridCol w:w="3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Ф.И.О.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Паспорт (серия, 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Ответственный за проведение работ: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sz w:val="16"/>
          <w:szCs w:val="16"/>
          <w:rtl w:val="0"/>
        </w:rPr>
        <w:tab/>
        <w:tab/>
        <w:tab/>
        <w:tab/>
        <w:tab/>
        <w:t xml:space="preserve">( Ф.И.О,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color w:val="000000"/>
          <w:sz w:val="16"/>
          <w:szCs w:val="16"/>
          <w:rtl w:val="0"/>
        </w:rPr>
        <w:t xml:space="preserve">указать контактный телефон, лицо должно быть включено в список)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С правилами </w:t>
      </w:r>
      <w:r w:rsidDel="00000000" w:rsidR="00000000" w:rsidRPr="00000000">
        <w:rPr>
          <w:rFonts w:ascii="Montserrat" w:cs="Montserrat" w:eastAsia="Montserrat" w:hAnsi="Montserrat"/>
          <w:smallCaps w:val="0"/>
          <w:rtl w:val="0"/>
        </w:rPr>
        <w:t xml:space="preserve">техники безопасности и правилами пожарной безопасности</w:t>
      </w: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smallCaps w:val="0"/>
          <w:rtl w:val="0"/>
        </w:rPr>
        <w:t xml:space="preserve">ознакомлены</w:t>
      </w: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, обязуемся выполнять.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sz w:val="16"/>
          <w:szCs w:val="16"/>
          <w:rtl w:val="0"/>
        </w:rPr>
        <w:tab/>
        <w:tab/>
        <w:tab/>
        <w:tab/>
        <w:tab/>
        <w:tab/>
        <w:tab/>
        <w:tab/>
        <w:t xml:space="preserve">                                                 Дата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 xml:space="preserve">__________________________</w:t>
        <w:tab/>
        <w:t xml:space="preserve">_____________________________</w:t>
        <w:tab/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sz w:val="16"/>
          <w:szCs w:val="16"/>
          <w:rtl w:val="0"/>
        </w:rPr>
        <w:tab/>
        <w:t xml:space="preserve">Должность </w:t>
        <w:tab/>
        <w:tab/>
        <w:tab/>
        <w:tab/>
        <w:tab/>
        <w:t xml:space="preserve">Ф.И.О. </w:t>
        <w:tab/>
        <w:tab/>
        <w:tab/>
        <w:tab/>
        <w:t xml:space="preserve">Подпись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Montserrat" w:cs="Montserrat" w:eastAsia="Montserrat" w:hAnsi="Montserrat"/>
          <w:smallCaps w:val="0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smallCaps w:val="0"/>
          <w:color w:val="000000"/>
          <w:rtl w:val="0"/>
        </w:rPr>
        <w:tab/>
        <w:tab/>
        <w:tab/>
        <w:tab/>
        <w:t xml:space="preserve">м.п.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078" w:top="1078" w:left="847" w:right="1130" w:header="847" w:footer="8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mallCaps w:val="1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0" w:hanging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hanging="1"/>
      <w:jc w:val="center"/>
    </w:pPr>
    <w:rPr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ind w:left="765" w:firstLine="0"/>
      <w:jc w:val="center"/>
    </w:pPr>
    <w:rPr>
      <w:b w:val="1"/>
      <w:i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0" w:hanging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hanging="1"/>
      <w:jc w:val="center"/>
    </w:pPr>
    <w:rPr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ind w:left="765" w:firstLine="0"/>
      <w:jc w:val="center"/>
    </w:pPr>
    <w:rPr>
      <w:b w:val="1"/>
      <w:i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smallCaps w:val="1"/>
      <w:position w:val="-1"/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numPr>
        <w:numId w:val="1"/>
      </w:numPr>
      <w:ind w:left="-1" w:hanging="1"/>
      <w:jc w:val="center"/>
    </w:pPr>
    <w:rPr>
      <w:sz w:val="52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sz w:val="24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center"/>
      <w:outlineLvl w:val="2"/>
    </w:pPr>
    <w:rPr>
      <w:sz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jc w:val="center"/>
      <w:outlineLvl w:val="3"/>
    </w:pPr>
    <w:rPr>
      <w:b w:val="1"/>
      <w:sz w:val="32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center"/>
      <w:outlineLvl w:val="4"/>
    </w:pPr>
    <w:rPr>
      <w:b w:val="1"/>
      <w:sz w:val="24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numPr>
        <w:ilvl w:val="5"/>
        <w:numId w:val="1"/>
      </w:numPr>
      <w:ind w:left="765" w:firstLine="0"/>
      <w:jc w:val="center"/>
      <w:outlineLvl w:val="5"/>
    </w:pPr>
    <w:rPr>
      <w:b w:val="1"/>
      <w:i w:val="1"/>
      <w:sz w:val="28"/>
      <w:szCs w:val="28"/>
    </w:rPr>
  </w:style>
  <w:style w:type="paragraph" w:styleId="7">
    <w:name w:val="heading 7"/>
    <w:basedOn w:val="a"/>
    <w:next w:val="a"/>
    <w:pPr>
      <w:keepNext w:val="1"/>
      <w:numPr>
        <w:ilvl w:val="6"/>
        <w:numId w:val="1"/>
      </w:numPr>
      <w:ind w:left="-1" w:hanging="1"/>
      <w:outlineLvl w:val="6"/>
    </w:pPr>
    <w:rPr>
      <w:b w:val="1"/>
      <w:sz w:val="24"/>
    </w:rPr>
  </w:style>
  <w:style w:type="paragraph" w:styleId="8">
    <w:name w:val="heading 8"/>
    <w:basedOn w:val="a"/>
    <w:next w:val="a"/>
    <w:pPr>
      <w:keepNext w:val="1"/>
      <w:numPr>
        <w:ilvl w:val="7"/>
        <w:numId w:val="1"/>
      </w:numPr>
      <w:ind w:left="-1" w:hanging="1"/>
      <w:jc w:val="center"/>
      <w:outlineLvl w:val="7"/>
    </w:pPr>
    <w:rPr>
      <w:b w:val="1"/>
      <w:smallCaps w:val="0"/>
      <w:sz w:val="22"/>
      <w:szCs w:val="2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Arial" w:cs="Arial" w:hAnsi="Aria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4z1" w:customStyle="1">
    <w:name w:val="WW8Num4z1"/>
    <w:rPr>
      <w:color w:val="ff0000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CommonBullets" w:cs="CommonBullets" w:hAnsi="CommonBullets" w:hint="default"/>
      <w:caps w:val="0"/>
      <w:smallCaps w:val="0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Arial" w:cs="Arial" w:hAnsi="Arial" w:hint="default"/>
      <w:b w:val="1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cs="Symbol" w:hAnsi="Symbol" w:hint="default"/>
      <w:color w:val="ff0000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Symbol" w:cs="Symbol" w:hAnsi="Symbol" w:hint="default"/>
      <w:caps w:val="0"/>
      <w:smallCaps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Symbol" w:cs="Symbol" w:hAnsi="Symbol" w:hint="default"/>
      <w:color w:val="ff0000"/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rFonts w:ascii="CommonBullets" w:cs="CommonBullets" w:hAnsi="CommonBullets" w:hint="default"/>
      <w:caps w:val="0"/>
      <w:smallCaps w:val="0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24z1" w:customStyle="1">
    <w:name w:val="WW8Num2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styleId="WW8Num26z4" w:customStyle="1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styleId="WW8Num26z5" w:customStyle="1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styleId="WW8Num26z6" w:customStyle="1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styleId="WW8Num26z7" w:customStyle="1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styleId="WW8Num26z8" w:customStyle="1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rFonts w:ascii="CommonBullets" w:cs="CommonBullets" w:hAnsi="CommonBullets" w:hint="default"/>
      <w:caps w:val="0"/>
      <w:smallCaps w:val="0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27z1" w:customStyle="1">
    <w:name w:val="WW8Num27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7z2" w:customStyle="1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styleId="WW8Num27z3" w:customStyle="1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styleId="WW8Num27z4" w:customStyle="1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styleId="WW8Num27z5" w:customStyle="1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styleId="WW8Num27z6" w:customStyle="1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styleId="WW8Num27z7" w:customStyle="1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styleId="WW8Num27z8" w:customStyle="1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28z1" w:customStyle="1">
    <w:name w:val="WW8Num2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8z2" w:customStyle="1">
    <w:name w:val="WW8Num28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8z3" w:customStyle="1">
    <w:name w:val="WW8Num2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styleId="WW8Num29z1" w:customStyle="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styleId="WW8Num29z2" w:customStyle="1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styleId="WW8Num29z3" w:customStyle="1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styleId="WW8Num29z4" w:customStyle="1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styleId="WW8Num29z5" w:customStyle="1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styleId="WW8Num29z6" w:customStyle="1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styleId="WW8Num29z7" w:customStyle="1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styleId="WW8Num29z8" w:customStyle="1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0z1" w:customStyle="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styleId="WW8Num30z2" w:customStyle="1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styleId="WW8Num30z3" w:customStyle="1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styleId="WW8Num30z4" w:customStyle="1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styleId="WW8Num30z5" w:customStyle="1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styleId="WW8Num30z6" w:customStyle="1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styleId="WW8Num30z7" w:customStyle="1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styleId="WW8Num30z8" w:customStyle="1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rFonts w:ascii="Symbol" w:cs="Symbol" w:hAnsi="Symbo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31z1" w:customStyle="1">
    <w:name w:val="WW8Num3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1z2" w:customStyle="1">
    <w:name w:val="WW8Num3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rFonts w:ascii="CommonBullets" w:cs="CommonBullets" w:hAnsi="CommonBullets" w:hint="default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2z2" w:customStyle="1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styleId="WW8Num32z3" w:customStyle="1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styleId="WW8Num32z4" w:customStyle="1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styleId="WW8Num32z5" w:customStyle="1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styleId="WW8Num32z6" w:customStyle="1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styleId="WW8Num32z7" w:customStyle="1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styleId="WW8Num32z8" w:customStyle="1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3z2" w:customStyle="1">
    <w:name w:val="WW8Num33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3z3" w:customStyle="1">
    <w:name w:val="WW8Num3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34z1" w:customStyle="1">
    <w:name w:val="WW8Num3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4z2" w:customStyle="1">
    <w:name w:val="WW8Num34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4z3" w:customStyle="1">
    <w:name w:val="WW8Num3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5z2" w:customStyle="1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styleId="WW8Num35z3" w:customStyle="1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styleId="WW8Num35z4" w:customStyle="1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styleId="WW8Num35z5" w:customStyle="1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styleId="WW8Num35z6" w:customStyle="1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styleId="WW8Num35z7" w:customStyle="1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styleId="WW8Num35z8" w:customStyle="1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6z1" w:customStyle="1">
    <w:name w:val="WW8Num3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6z2" w:customStyle="1">
    <w:name w:val="WW8Num36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6z3" w:customStyle="1">
    <w:name w:val="WW8Num3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7z0" w:customStyle="1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styleId="WW8Num37z1" w:customStyle="1">
    <w:name w:val="WW8Num37z1"/>
    <w:rPr>
      <w:rFonts w:ascii="Arial" w:cs="Arial" w:hAnsi="Arial" w:hint="default"/>
      <w:b w:val="1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8z0" w:customStyle="1">
    <w:name w:val="WW8Num38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8z1" w:customStyle="1">
    <w:name w:val="WW8Num3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8z2" w:customStyle="1">
    <w:name w:val="WW8Num38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8z3" w:customStyle="1">
    <w:name w:val="WW8Num3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9z0" w:customStyle="1">
    <w:name w:val="WW8Num39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9z1" w:customStyle="1">
    <w:name w:val="WW8Num3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9z2" w:customStyle="1">
    <w:name w:val="WW8Num3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9z3" w:customStyle="1">
    <w:name w:val="WW8Num3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0z0" w:customStyle="1">
    <w:name w:val="WW8Num40z0"/>
    <w:rPr>
      <w:rFonts w:ascii="CommonBullets" w:cs="CommonBullets" w:hAnsi="CommonBullets" w:hint="default"/>
      <w:w w:val="100"/>
      <w:position w:val="-1"/>
      <w:effect w:val="none"/>
      <w:vertAlign w:val="baseline"/>
      <w:cs w:val="0"/>
      <w:em w:val="none"/>
    </w:rPr>
  </w:style>
  <w:style w:type="character" w:styleId="WW8Num40z1" w:customStyle="1">
    <w:name w:val="WW8Num40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0z2" w:customStyle="1">
    <w:name w:val="WW8Num40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40z3" w:customStyle="1">
    <w:name w:val="WW8Num40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1z0" w:customStyle="1">
    <w:name w:val="WW8Num41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41z1" w:customStyle="1">
    <w:name w:val="WW8Num4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1z2" w:customStyle="1">
    <w:name w:val="WW8Num41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41z3" w:customStyle="1">
    <w:name w:val="WW8Num4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2z0" w:customStyle="1">
    <w:name w:val="WW8Num42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42z1" w:customStyle="1">
    <w:name w:val="WW8Num4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2z2" w:customStyle="1">
    <w:name w:val="WW8Num4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2z3" w:customStyle="1">
    <w:name w:val="WW8Num4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St41z1" w:customStyle="1">
    <w:name w:val="WW8NumSt41z1"/>
    <w:rPr>
      <w:rFonts w:ascii="Arial" w:cs="Arial" w:hAnsi="Arial"/>
      <w:b w:val="1"/>
      <w:caps w:val="0"/>
      <w:smallCaps w:val="0"/>
      <w:color w:val="auto"/>
      <w:w w:val="100"/>
      <w:position w:val="-1"/>
      <w:effect w:val="none"/>
      <w:vertAlign w:val="baseline"/>
      <w:cs w:val="0"/>
      <w:em w:val="none"/>
    </w:rPr>
  </w:style>
  <w:style w:type="character" w:styleId="10" w:customStyle="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styleId="11" w:customStyle="1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5" w:customStyle="1">
    <w:name w:val="Верхний колонтитул Знак"/>
    <w:rPr>
      <w:smallCaps w:val="1"/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 w:customStyle="1">
    <w:name w:val="Заголовок1"/>
    <w:basedOn w:val="a"/>
    <w:next w:val="a7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a7">
    <w:name w:val="Body Text"/>
    <w:basedOn w:val="a"/>
    <w:rPr>
      <w:bCs w:val="1"/>
      <w:sz w:val="24"/>
    </w:rPr>
  </w:style>
  <w:style w:type="paragraph" w:styleId="a8">
    <w:name w:val="List"/>
    <w:basedOn w:val="a7"/>
  </w:style>
  <w:style w:type="paragraph" w:styleId="a9" w:customStyle="1">
    <w:name w:val="Название"/>
    <w:basedOn w:val="a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13" w:customStyle="1">
    <w:name w:val="Указатель1"/>
    <w:basedOn w:val="a"/>
    <w:pPr>
      <w:suppressLineNumbers w:val="1"/>
    </w:pPr>
  </w:style>
  <w:style w:type="paragraph" w:styleId="aa">
    <w:name w:val="Body Text Indent"/>
    <w:basedOn w:val="a"/>
    <w:pPr>
      <w:ind w:left="1003" w:firstLine="0"/>
    </w:pPr>
    <w:rPr>
      <w:sz w:val="24"/>
    </w:rPr>
  </w:style>
  <w:style w:type="paragraph" w:styleId="21" w:customStyle="1">
    <w:name w:val="Основной текст с отступом 21"/>
    <w:basedOn w:val="a"/>
    <w:pPr>
      <w:ind w:left="993" w:firstLine="447"/>
    </w:pPr>
    <w:rPr>
      <w:sz w:val="24"/>
    </w:rPr>
  </w:style>
  <w:style w:type="paragraph" w:styleId="31" w:customStyle="1">
    <w:name w:val="Основной текст с отступом 31"/>
    <w:basedOn w:val="a"/>
    <w:pPr>
      <w:ind w:left="0" w:firstLine="720"/>
    </w:pPr>
    <w:rPr>
      <w:sz w:val="24"/>
    </w:rPr>
  </w:style>
  <w:style w:type="paragraph" w:styleId="210" w:customStyle="1">
    <w:name w:val="Основной текст 21"/>
    <w:basedOn w:val="a"/>
    <w:pPr>
      <w:jc w:val="both"/>
    </w:pPr>
    <w:rPr>
      <w:sz w:val="24"/>
    </w:rPr>
  </w:style>
  <w:style w:type="paragraph" w:styleId="310" w:customStyle="1">
    <w:name w:val="Основной текст 31"/>
    <w:basedOn w:val="a"/>
    <w:pPr>
      <w:jc w:val="center"/>
    </w:pPr>
    <w:rPr>
      <w:rFonts w:ascii="Monotype Corsiva" w:cs="Monotype Corsiva" w:hAnsi="Monotype Corsiva"/>
      <w:b w:val="1"/>
      <w:i w:val="1"/>
      <w:iCs w:val="1"/>
      <w:sz w:val="40"/>
    </w:rPr>
  </w:style>
  <w:style w:type="paragraph" w:styleId="ab">
    <w:name w:val="Balloon Text"/>
    <w:basedOn w:val="a"/>
    <w:rPr>
      <w:rFonts w:ascii="Tahoma" w:cs="Tahoma" w:hAnsi="Tahoma"/>
      <w:sz w:val="16"/>
      <w:szCs w:val="16"/>
    </w:rPr>
  </w:style>
  <w:style w:type="paragraph" w:styleId="ac">
    <w:name w:val="footer"/>
    <w:basedOn w:val="a"/>
  </w:style>
  <w:style w:type="paragraph" w:styleId="ad">
    <w:name w:val="header"/>
    <w:basedOn w:val="a"/>
  </w:style>
  <w:style w:type="paragraph" w:styleId="14" w:customStyle="1">
    <w:name w:val="Схема документа1"/>
    <w:basedOn w:val="a"/>
    <w:pPr>
      <w:shd w:color="auto" w:fill="000080" w:val="clear"/>
    </w:pPr>
    <w:rPr>
      <w:rFonts w:ascii="Tahoma" w:cs="Tahoma" w:hAnsi="Tahoma"/>
    </w:rPr>
  </w:style>
  <w:style w:type="paragraph" w:styleId="Level2" w:customStyle="1">
    <w:name w:val="Level 2"/>
    <w:basedOn w:val="a"/>
    <w:pPr>
      <w:widowControl w:val="0"/>
      <w:spacing w:after="140" w:line="288" w:lineRule="auto"/>
      <w:ind w:left="1247" w:hanging="680"/>
      <w:jc w:val="both"/>
    </w:pPr>
    <w:rPr>
      <w:rFonts w:ascii="Arial" w:cs="Arial" w:hAnsi="Arial"/>
      <w:smallCaps w:val="0"/>
      <w:kern w:val="1"/>
      <w:lang w:val="en-US"/>
    </w:rPr>
  </w:style>
  <w:style w:type="paragraph" w:styleId="15" w:customStyle="1">
    <w:name w:val="Текст примечания1"/>
    <w:basedOn w:val="a"/>
  </w:style>
  <w:style w:type="paragraph" w:styleId="ae">
    <w:name w:val="annotation subject"/>
    <w:basedOn w:val="15"/>
    <w:next w:val="15"/>
    <w:rPr>
      <w:b w:val="1"/>
      <w:bCs w:val="1"/>
    </w:rPr>
  </w:style>
  <w:style w:type="paragraph" w:styleId="af">
    <w:name w:val="List Paragraph"/>
    <w:basedOn w:val="a"/>
    <w:pPr>
      <w:ind w:left="720" w:hanging="357"/>
      <w:jc w:val="both"/>
    </w:pPr>
    <w:rPr>
      <w:rFonts w:ascii="Calibri" w:cs="Calibri" w:eastAsia="Calibri" w:hAnsi="Calibri"/>
      <w:smallCaps w:val="0"/>
      <w:sz w:val="22"/>
      <w:szCs w:val="22"/>
    </w:rPr>
  </w:style>
  <w:style w:type="paragraph" w:styleId="af0">
    <w:name w:val="TOC Heading"/>
    <w:basedOn w:val="1"/>
    <w:next w:val="a"/>
    <w:pPr>
      <w:keepLines w:val="1"/>
      <w:numPr>
        <w:numId w:val="0"/>
      </w:numPr>
      <w:spacing w:before="480" w:line="276" w:lineRule="auto"/>
      <w:ind w:left="-1" w:leftChars="-1" w:hanging="1" w:hangingChars="1"/>
      <w:jc w:val="left"/>
    </w:pPr>
    <w:rPr>
      <w:rFonts w:ascii="Cambria" w:cs="Cambria" w:hAnsi="Cambria"/>
      <w:b w:val="1"/>
      <w:bCs w:val="1"/>
      <w:smallCaps w:val="0"/>
      <w:color w:val="365f91"/>
      <w:sz w:val="28"/>
      <w:szCs w:val="28"/>
    </w:rPr>
  </w:style>
  <w:style w:type="paragraph" w:styleId="16">
    <w:name w:val="toc 1"/>
    <w:basedOn w:val="a"/>
    <w:next w:val="a"/>
  </w:style>
  <w:style w:type="paragraph" w:styleId="af1" w:customStyle="1">
    <w:name w:val="Содержимое таблицы"/>
    <w:basedOn w:val="a"/>
    <w:pPr>
      <w:suppressLineNumbers w:val="1"/>
    </w:pPr>
  </w:style>
  <w:style w:type="paragraph" w:styleId="af2" w:customStyle="1">
    <w:name w:val="Заголовок таблицы"/>
    <w:basedOn w:val="af1"/>
    <w:pPr>
      <w:jc w:val="center"/>
    </w:pPr>
    <w:rPr>
      <w:b w:val="1"/>
      <w:bCs w:val="1"/>
    </w:rPr>
  </w:style>
  <w:style w:type="paragraph" w:styleId="af3" w:customStyle="1">
    <w:name w:val="Содержимое врезки"/>
    <w:basedOn w:val="a7"/>
  </w:style>
  <w:style w:type="paragraph" w:styleId="af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1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uGKGrexHQDLuIr4kBinr2cGz4w==">AMUW2mWOuqIA2iB5K7PkGOuEuY4wPqUnRZ1hpkniR6elNB7mUZ7UHits6mgUe5yso6s0Cyv9B1jvfLLj9cnDpwaISCvWXtwnfg78Ya4kA/VIQEkOGCLBSVc=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2021-08-18T19:03:00Z</dcterms:created>
  <dc:creator>bastrakova</dc:creator>
</cp:coreProperties>
</file>